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D91F" w14:textId="77777777" w:rsidR="006A58DF" w:rsidRDefault="00000000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附件3：</w:t>
      </w:r>
    </w:p>
    <w:p w14:paraId="12866F87" w14:textId="77777777" w:rsidR="006A58DF" w:rsidRDefault="00000000">
      <w:pPr>
        <w:spacing w:beforeLines="50" w:before="156" w:line="360" w:lineRule="auto"/>
        <w:jc w:val="center"/>
        <w:rPr>
          <w:rFonts w:ascii="宋体" w:hAnsi="宋体" w:hint="eastAsia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“</w:t>
      </w:r>
      <w:r>
        <w:rPr>
          <w:rFonts w:ascii="黑体" w:eastAsia="黑体" w:hAnsi="黑体" w:cs="仿宋" w:hint="eastAsia"/>
          <w:color w:val="000000"/>
          <w:kern w:val="0"/>
          <w:sz w:val="32"/>
          <w:szCs w:val="28"/>
          <w:lang w:bidi="ar"/>
        </w:rPr>
        <w:t>2025</w:t>
      </w:r>
      <w:r>
        <w:rPr>
          <w:rFonts w:ascii="Calibri" w:eastAsia="黑体" w:hAnsi="Calibri" w:cs="Calibri"/>
          <w:color w:val="000000"/>
          <w:kern w:val="0"/>
          <w:sz w:val="32"/>
          <w:szCs w:val="28"/>
          <w:lang w:bidi="ar"/>
        </w:rPr>
        <w:t>´</w:t>
      </w:r>
      <w:r>
        <w:rPr>
          <w:rFonts w:ascii="黑体" w:eastAsia="黑体" w:hAnsi="黑体" w:cs="仿宋" w:hint="eastAsia"/>
          <w:color w:val="000000"/>
          <w:kern w:val="0"/>
          <w:sz w:val="32"/>
          <w:szCs w:val="28"/>
          <w:lang w:bidi="ar"/>
        </w:rPr>
        <w:t>中国焊接产业论坛——机器人与智能化焊接技术及应用</w:t>
      </w:r>
      <w:r>
        <w:rPr>
          <w:rFonts w:ascii="宋体" w:hAnsi="宋体" w:hint="eastAsia"/>
          <w:b/>
          <w:sz w:val="32"/>
          <w:szCs w:val="28"/>
        </w:rPr>
        <w:t>”</w:t>
      </w:r>
    </w:p>
    <w:p w14:paraId="4A714BC9" w14:textId="77777777" w:rsidR="006A58DF" w:rsidRDefault="00000000">
      <w:pPr>
        <w:spacing w:afterLines="50" w:after="156" w:line="360" w:lineRule="auto"/>
        <w:jc w:val="center"/>
        <w:rPr>
          <w:rFonts w:ascii="宋体" w:hAnsi="宋体" w:hint="eastAsia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参会报名回执表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567"/>
        <w:gridCol w:w="844"/>
        <w:gridCol w:w="1559"/>
        <w:gridCol w:w="1984"/>
        <w:gridCol w:w="1843"/>
        <w:gridCol w:w="1425"/>
      </w:tblGrid>
      <w:tr w:rsidR="006A58DF" w14:paraId="46095720" w14:textId="77777777" w:rsidTr="00CA6C49">
        <w:trPr>
          <w:trHeight w:val="567"/>
        </w:trPr>
        <w:tc>
          <w:tcPr>
            <w:tcW w:w="1268" w:type="dxa"/>
            <w:vAlign w:val="center"/>
          </w:tcPr>
          <w:p w14:paraId="77752B44" w14:textId="77777777" w:rsidR="006A58DF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单位名称</w:t>
            </w:r>
          </w:p>
        </w:tc>
        <w:tc>
          <w:tcPr>
            <w:tcW w:w="8222" w:type="dxa"/>
            <w:gridSpan w:val="6"/>
            <w:vAlign w:val="center"/>
          </w:tcPr>
          <w:p w14:paraId="6509DA52" w14:textId="77777777" w:rsidR="006A58DF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</w:tr>
      <w:tr w:rsidR="006A58DF" w14:paraId="60EAF3E0" w14:textId="77777777" w:rsidTr="00CA6C49">
        <w:trPr>
          <w:trHeight w:val="567"/>
        </w:trPr>
        <w:tc>
          <w:tcPr>
            <w:tcW w:w="1268" w:type="dxa"/>
            <w:vAlign w:val="center"/>
          </w:tcPr>
          <w:p w14:paraId="6F605092" w14:textId="77777777" w:rsidR="006A58DF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单位地址</w:t>
            </w:r>
          </w:p>
        </w:tc>
        <w:tc>
          <w:tcPr>
            <w:tcW w:w="8222" w:type="dxa"/>
            <w:gridSpan w:val="6"/>
            <w:vAlign w:val="center"/>
          </w:tcPr>
          <w:p w14:paraId="5CFFEB19" w14:textId="77777777" w:rsidR="006A58DF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</w:tr>
      <w:tr w:rsidR="00686FC4" w:rsidRPr="00686FC4" w14:paraId="731D22DC" w14:textId="77777777" w:rsidTr="00CA6C49">
        <w:trPr>
          <w:trHeight w:val="567"/>
        </w:trPr>
        <w:tc>
          <w:tcPr>
            <w:tcW w:w="1268" w:type="dxa"/>
            <w:vAlign w:val="center"/>
          </w:tcPr>
          <w:p w14:paraId="0932CE3A" w14:textId="77777777" w:rsidR="006A58DF" w:rsidRPr="00686FC4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686FC4">
              <w:rPr>
                <w:rFonts w:ascii="仿宋" w:eastAsia="仿宋" w:hAnsi="仿宋" w:cs="仿宋_GB2312" w:hint="eastAsia"/>
                <w:b/>
                <w:sz w:val="24"/>
              </w:rPr>
              <w:t>姓名</w:t>
            </w:r>
          </w:p>
        </w:tc>
        <w:tc>
          <w:tcPr>
            <w:tcW w:w="1411" w:type="dxa"/>
            <w:gridSpan w:val="2"/>
            <w:vAlign w:val="center"/>
          </w:tcPr>
          <w:p w14:paraId="7D1E45EF" w14:textId="77777777" w:rsidR="006A58DF" w:rsidRPr="00686FC4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686FC4">
              <w:rPr>
                <w:rFonts w:ascii="仿宋" w:eastAsia="仿宋" w:hAnsi="仿宋" w:cs="仿宋_GB2312" w:hint="eastAsia"/>
                <w:b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 w14:paraId="0D6DCAE1" w14:textId="77777777" w:rsidR="006A58DF" w:rsidRPr="00686FC4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686FC4">
              <w:rPr>
                <w:rFonts w:ascii="仿宋" w:eastAsia="仿宋" w:hAnsi="仿宋" w:cs="仿宋_GB2312" w:hint="eastAsia"/>
                <w:b/>
                <w:sz w:val="24"/>
              </w:rPr>
              <w:t>职称</w:t>
            </w:r>
          </w:p>
        </w:tc>
        <w:tc>
          <w:tcPr>
            <w:tcW w:w="1984" w:type="dxa"/>
            <w:vAlign w:val="center"/>
          </w:tcPr>
          <w:p w14:paraId="233C08CA" w14:textId="77777777" w:rsidR="006A58DF" w:rsidRPr="00686FC4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686FC4">
              <w:rPr>
                <w:rFonts w:ascii="仿宋" w:eastAsia="仿宋" w:hAnsi="仿宋" w:cs="仿宋_GB2312" w:hint="eastAsia"/>
                <w:b/>
                <w:sz w:val="24"/>
              </w:rPr>
              <w:t>手机</w:t>
            </w:r>
          </w:p>
        </w:tc>
        <w:tc>
          <w:tcPr>
            <w:tcW w:w="1843" w:type="dxa"/>
            <w:vAlign w:val="center"/>
          </w:tcPr>
          <w:p w14:paraId="480CC054" w14:textId="77777777" w:rsidR="006A58DF" w:rsidRPr="00686FC4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686FC4">
              <w:rPr>
                <w:rFonts w:ascii="仿宋" w:eastAsia="仿宋" w:hAnsi="仿宋" w:cs="仿宋_GB2312" w:hint="eastAsia"/>
                <w:b/>
                <w:sz w:val="24"/>
              </w:rPr>
              <w:t>代表类别     (可多选)</w:t>
            </w:r>
          </w:p>
        </w:tc>
        <w:tc>
          <w:tcPr>
            <w:tcW w:w="1425" w:type="dxa"/>
            <w:vAlign w:val="center"/>
          </w:tcPr>
          <w:p w14:paraId="2C3B1EE6" w14:textId="77777777" w:rsidR="006A58DF" w:rsidRPr="00686FC4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 w:rsidRPr="00686FC4">
              <w:rPr>
                <w:rFonts w:ascii="仿宋" w:eastAsia="仿宋" w:hAnsi="仿宋" w:cs="仿宋_GB2312" w:hint="eastAsia"/>
                <w:b/>
                <w:sz w:val="24"/>
              </w:rPr>
              <w:t>是否住宿</w:t>
            </w:r>
          </w:p>
        </w:tc>
      </w:tr>
      <w:tr w:rsidR="00686FC4" w:rsidRPr="00686FC4" w14:paraId="2DF2D6CA" w14:textId="77777777" w:rsidTr="00CA6C49">
        <w:trPr>
          <w:trHeight w:val="661"/>
        </w:trPr>
        <w:tc>
          <w:tcPr>
            <w:tcW w:w="1268" w:type="dxa"/>
            <w:vAlign w:val="center"/>
          </w:tcPr>
          <w:p w14:paraId="3FCF52CD" w14:textId="77777777" w:rsidR="006A58DF" w:rsidRPr="00686FC4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FA84623" w14:textId="77777777" w:rsidR="006A58DF" w:rsidRPr="00686FC4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976104" w14:textId="77777777" w:rsidR="006A58DF" w:rsidRPr="00686FC4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3A94353" w14:textId="77777777" w:rsidR="006A58DF" w:rsidRPr="00686FC4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B71A80C" w14:textId="77777777" w:rsidR="006A58DF" w:rsidRPr="00686FC4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248CD25" w14:textId="77777777" w:rsidR="006A58DF" w:rsidRPr="00686FC4" w:rsidRDefault="006A58DF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bCs/>
                <w:sz w:val="24"/>
              </w:rPr>
            </w:pPr>
          </w:p>
        </w:tc>
      </w:tr>
      <w:tr w:rsidR="00686FC4" w:rsidRPr="00686FC4" w14:paraId="69057B4D" w14:textId="77777777" w:rsidTr="00CA6C49">
        <w:trPr>
          <w:trHeight w:val="567"/>
        </w:trPr>
        <w:tc>
          <w:tcPr>
            <w:tcW w:w="9490" w:type="dxa"/>
            <w:gridSpan w:val="7"/>
            <w:vAlign w:val="center"/>
          </w:tcPr>
          <w:p w14:paraId="3CC4E802" w14:textId="4AB9A12A" w:rsidR="006A58DF" w:rsidRPr="00686FC4" w:rsidRDefault="00000000" w:rsidP="00CA6C49">
            <w:pPr>
              <w:spacing w:line="400" w:lineRule="exact"/>
              <w:ind w:left="1200" w:hangingChars="500" w:hanging="120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代表类别：A</w:t>
            </w:r>
            <w:r w:rsidRPr="00686FC4">
              <w:rPr>
                <w:rFonts w:ascii="仿宋" w:eastAsia="仿宋" w:hAnsi="仿宋" w:cs="仿宋"/>
                <w:sz w:val="24"/>
              </w:rPr>
              <w:t>: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 中国焊接协会会员单位代表；B：中国焊接协会焊接设备分会专家</w:t>
            </w:r>
            <w:r w:rsidR="00CA6C49" w:rsidRPr="00686FC4">
              <w:rPr>
                <w:rFonts w:ascii="仿宋" w:eastAsia="仿宋" w:hAnsi="仿宋" w:cs="仿宋" w:hint="eastAsia"/>
                <w:sz w:val="24"/>
              </w:rPr>
              <w:t>委</w:t>
            </w:r>
            <w:r w:rsidRPr="00686FC4">
              <w:rPr>
                <w:rFonts w:ascii="仿宋" w:eastAsia="仿宋" w:hAnsi="仿宋" w:cs="仿宋" w:hint="eastAsia"/>
                <w:sz w:val="24"/>
              </w:rPr>
              <w:t>员；</w:t>
            </w:r>
            <w:r w:rsidR="00CA6C49" w:rsidRPr="00686FC4">
              <w:rPr>
                <w:rFonts w:ascii="仿宋" w:eastAsia="仿宋" w:hAnsi="仿宋" w:cs="仿宋" w:hint="eastAsia"/>
                <w:sz w:val="24"/>
              </w:rPr>
              <w:t>C</w:t>
            </w:r>
            <w:r w:rsidRPr="00686FC4">
              <w:rPr>
                <w:rFonts w:ascii="仿宋" w:eastAsia="仿宋" w:hAnsi="仿宋" w:cs="仿宋" w:hint="eastAsia"/>
                <w:sz w:val="24"/>
              </w:rPr>
              <w:t>：</w:t>
            </w:r>
            <w:r w:rsidRPr="00686FC4">
              <w:rPr>
                <w:rFonts w:ascii="仿宋" w:eastAsia="仿宋" w:hAnsi="仿宋" w:cs="仿宋_GB2312" w:hint="eastAsia"/>
                <w:bCs/>
                <w:sz w:val="24"/>
              </w:rPr>
              <w:t>其他参会代表</w:t>
            </w:r>
          </w:p>
        </w:tc>
      </w:tr>
      <w:tr w:rsidR="00686FC4" w:rsidRPr="00686FC4" w14:paraId="4FFC869D" w14:textId="77777777" w:rsidTr="00CA6C49">
        <w:trPr>
          <w:trHeight w:val="1874"/>
        </w:trPr>
        <w:tc>
          <w:tcPr>
            <w:tcW w:w="1268" w:type="dxa"/>
            <w:vAlign w:val="center"/>
          </w:tcPr>
          <w:p w14:paraId="59ED7470" w14:textId="77777777" w:rsidR="006A58DF" w:rsidRPr="00686FC4" w:rsidRDefault="00000000">
            <w:pPr>
              <w:spacing w:line="400" w:lineRule="exact"/>
              <w:ind w:rightChars="-47" w:right="-99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686FC4">
              <w:rPr>
                <w:rFonts w:ascii="仿宋" w:eastAsia="仿宋" w:hAnsi="仿宋" w:cs="仿宋" w:hint="eastAsia"/>
                <w:b/>
                <w:sz w:val="24"/>
              </w:rPr>
              <w:t>住宿要求</w:t>
            </w:r>
          </w:p>
        </w:tc>
        <w:tc>
          <w:tcPr>
            <w:tcW w:w="8222" w:type="dxa"/>
            <w:gridSpan w:val="6"/>
            <w:vAlign w:val="center"/>
          </w:tcPr>
          <w:p w14:paraId="34B127C5" w14:textId="77777777" w:rsidR="006A58DF" w:rsidRPr="00686FC4" w:rsidRDefault="00000000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1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. </w:t>
            </w:r>
            <w:r w:rsidRPr="00686FC4">
              <w:rPr>
                <w:rFonts w:ascii="仿宋" w:eastAsia="仿宋" w:hAnsi="仿宋" w:cs="仿宋" w:hint="eastAsia"/>
                <w:sz w:val="24"/>
              </w:rPr>
              <w:t>入住日期：6月  日；离店日期：6月  日</w:t>
            </w:r>
          </w:p>
          <w:p w14:paraId="6248705A" w14:textId="77777777" w:rsidR="006A58DF" w:rsidRPr="00686FC4" w:rsidRDefault="00000000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2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. </w:t>
            </w:r>
            <w:r w:rsidRPr="00686FC4">
              <w:rPr>
                <w:rFonts w:ascii="仿宋" w:eastAsia="仿宋" w:hAnsi="仿宋" w:cs="仿宋" w:hint="eastAsia"/>
                <w:sz w:val="24"/>
              </w:rPr>
              <w:t>房型要求：商务房（280元/间/天）：大床房：   间  双床房：   间</w:t>
            </w:r>
          </w:p>
          <w:p w14:paraId="2A9C3EAC" w14:textId="77777777" w:rsidR="006A58DF" w:rsidRPr="00686FC4" w:rsidRDefault="00000000">
            <w:pPr>
              <w:tabs>
                <w:tab w:val="left" w:pos="1470"/>
              </w:tabs>
              <w:spacing w:line="400" w:lineRule="exact"/>
              <w:ind w:firstLineChars="616" w:firstLine="1478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豪华房（320元/间/天）：大床房：   间  双床房：   间</w:t>
            </w:r>
          </w:p>
          <w:p w14:paraId="1D43B47B" w14:textId="77777777" w:rsidR="006A58DF" w:rsidRPr="00686FC4" w:rsidRDefault="00000000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3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. </w:t>
            </w:r>
            <w:r w:rsidRPr="00686FC4">
              <w:rPr>
                <w:rFonts w:ascii="仿宋" w:eastAsia="仿宋" w:hAnsi="仿宋" w:cs="仿宋" w:hint="eastAsia"/>
                <w:sz w:val="24"/>
              </w:rPr>
              <w:t>合住人员说明：</w:t>
            </w:r>
          </w:p>
          <w:p w14:paraId="0598BFA3" w14:textId="77777777" w:rsidR="006A58DF" w:rsidRPr="00686FC4" w:rsidRDefault="006A58DF">
            <w:pPr>
              <w:spacing w:line="400" w:lineRule="exact"/>
              <w:jc w:val="left"/>
            </w:pPr>
          </w:p>
        </w:tc>
      </w:tr>
      <w:tr w:rsidR="00686FC4" w:rsidRPr="00686FC4" w14:paraId="0AFA6A0B" w14:textId="77777777" w:rsidTr="00CA6C49">
        <w:trPr>
          <w:trHeight w:val="1245"/>
        </w:trPr>
        <w:tc>
          <w:tcPr>
            <w:tcW w:w="1835" w:type="dxa"/>
            <w:gridSpan w:val="2"/>
            <w:vAlign w:val="center"/>
          </w:tcPr>
          <w:p w14:paraId="3127FA9F" w14:textId="77777777" w:rsidR="006A58DF" w:rsidRPr="00686FC4" w:rsidRDefault="00000000">
            <w:pPr>
              <w:spacing w:line="400" w:lineRule="exact"/>
              <w:ind w:rightChars="-47" w:right="-99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686FC4">
              <w:rPr>
                <w:rFonts w:ascii="仿宋" w:eastAsia="仿宋" w:hAnsi="仿宋" w:cs="仿宋" w:hint="eastAsia"/>
                <w:b/>
                <w:sz w:val="24"/>
              </w:rPr>
              <w:t>去</w:t>
            </w:r>
            <w:proofErr w:type="gramStart"/>
            <w:r w:rsidRPr="00686FC4">
              <w:rPr>
                <w:rFonts w:ascii="仿宋" w:eastAsia="仿宋" w:hAnsi="仿宋" w:cs="仿宋" w:hint="eastAsia"/>
                <w:b/>
                <w:sz w:val="24"/>
              </w:rPr>
              <w:t>程交通</w:t>
            </w:r>
            <w:proofErr w:type="gramEnd"/>
            <w:r w:rsidRPr="00686FC4">
              <w:rPr>
                <w:rFonts w:ascii="仿宋" w:eastAsia="仿宋" w:hAnsi="仿宋" w:cs="仿宋" w:hint="eastAsia"/>
                <w:b/>
                <w:sz w:val="24"/>
              </w:rPr>
              <w:t>信息</w:t>
            </w:r>
          </w:p>
        </w:tc>
        <w:tc>
          <w:tcPr>
            <w:tcW w:w="7655" w:type="dxa"/>
            <w:gridSpan w:val="5"/>
          </w:tcPr>
          <w:p w14:paraId="65C67EC6" w14:textId="77777777" w:rsidR="006A58DF" w:rsidRPr="00686FC4" w:rsidRDefault="00000000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请说明日期/车次/航班/时间/地点等：</w:t>
            </w:r>
          </w:p>
        </w:tc>
      </w:tr>
      <w:tr w:rsidR="00686FC4" w:rsidRPr="00686FC4" w14:paraId="520DAF7B" w14:textId="77777777" w:rsidTr="00CA6C49">
        <w:trPr>
          <w:trHeight w:val="1564"/>
        </w:trPr>
        <w:tc>
          <w:tcPr>
            <w:tcW w:w="1835" w:type="dxa"/>
            <w:gridSpan w:val="2"/>
            <w:vAlign w:val="center"/>
          </w:tcPr>
          <w:p w14:paraId="056C1F66" w14:textId="77777777" w:rsidR="006A58DF" w:rsidRPr="00686FC4" w:rsidRDefault="00000000">
            <w:pPr>
              <w:spacing w:line="400" w:lineRule="exact"/>
              <w:ind w:rightChars="-47" w:right="-99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686FC4">
              <w:rPr>
                <w:rFonts w:ascii="仿宋" w:eastAsia="仿宋" w:hAnsi="仿宋" w:cs="仿宋" w:hint="eastAsia"/>
                <w:b/>
                <w:sz w:val="24"/>
              </w:rPr>
              <w:t>返程交通信息</w:t>
            </w:r>
          </w:p>
        </w:tc>
        <w:tc>
          <w:tcPr>
            <w:tcW w:w="7655" w:type="dxa"/>
            <w:gridSpan w:val="5"/>
          </w:tcPr>
          <w:p w14:paraId="4DD93D45" w14:textId="77777777" w:rsidR="006A58DF" w:rsidRPr="00686FC4" w:rsidRDefault="00000000">
            <w:pPr>
              <w:pStyle w:val="ab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6月1</w:t>
            </w:r>
            <w:r w:rsidRPr="00686FC4">
              <w:rPr>
                <w:rFonts w:ascii="仿宋" w:eastAsia="仿宋" w:hAnsi="仿宋" w:cs="仿宋"/>
                <w:sz w:val="24"/>
              </w:rPr>
              <w:t>7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日统一乘车去上海新国际博览中心：是（ ）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否（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</w:t>
            </w:r>
            <w:r w:rsidRPr="00686FC4"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1FFD435B" w14:textId="77777777" w:rsidR="006A58DF" w:rsidRPr="00686FC4" w:rsidRDefault="00000000">
            <w:pPr>
              <w:pStyle w:val="ab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自行安排，请说明日期/车次/航班/时间/地点等:</w:t>
            </w:r>
          </w:p>
        </w:tc>
      </w:tr>
      <w:tr w:rsidR="00686FC4" w:rsidRPr="00686FC4" w14:paraId="133FFA08" w14:textId="77777777" w:rsidTr="00CA6C49">
        <w:trPr>
          <w:trHeight w:val="567"/>
        </w:trPr>
        <w:tc>
          <w:tcPr>
            <w:tcW w:w="1835" w:type="dxa"/>
            <w:gridSpan w:val="2"/>
            <w:vAlign w:val="center"/>
          </w:tcPr>
          <w:p w14:paraId="30DB8E3C" w14:textId="77777777" w:rsidR="006A58DF" w:rsidRPr="00686FC4" w:rsidRDefault="00000000">
            <w:pPr>
              <w:spacing w:line="400" w:lineRule="exact"/>
              <w:ind w:rightChars="-47" w:right="-99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686FC4">
              <w:rPr>
                <w:rFonts w:ascii="仿宋" w:eastAsia="仿宋" w:hAnsi="仿宋" w:cs="仿宋" w:hint="eastAsia"/>
                <w:b/>
                <w:sz w:val="24"/>
              </w:rPr>
              <w:t>参会选项</w:t>
            </w:r>
          </w:p>
        </w:tc>
        <w:tc>
          <w:tcPr>
            <w:tcW w:w="7655" w:type="dxa"/>
            <w:gridSpan w:val="5"/>
            <w:vAlign w:val="center"/>
          </w:tcPr>
          <w:p w14:paraId="4C7FE979" w14:textId="77777777" w:rsidR="006A58DF" w:rsidRPr="00686FC4" w:rsidRDefault="00000000">
            <w:pPr>
              <w:pStyle w:val="ab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6月1</w:t>
            </w:r>
            <w:r w:rsidRPr="00686FC4">
              <w:rPr>
                <w:rFonts w:ascii="仿宋" w:eastAsia="仿宋" w:hAnsi="仿宋" w:cs="仿宋"/>
                <w:sz w:val="24"/>
              </w:rPr>
              <w:t>5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日下午参观斯达半导体公司：是（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否（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 </w:t>
            </w:r>
            <w:r w:rsidRPr="00686FC4"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63A7898C" w14:textId="77777777" w:rsidR="006A58DF" w:rsidRPr="00686FC4" w:rsidRDefault="00000000">
            <w:pPr>
              <w:pStyle w:val="ab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6月1</w:t>
            </w:r>
            <w:r w:rsidRPr="00686FC4">
              <w:rPr>
                <w:rFonts w:ascii="仿宋" w:eastAsia="仿宋" w:hAnsi="仿宋" w:cs="仿宋"/>
                <w:sz w:val="24"/>
              </w:rPr>
              <w:t>6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日晚宴：参加（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不参加（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 </w:t>
            </w:r>
            <w:r w:rsidRPr="00686FC4"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71EC59DA" w14:textId="77777777" w:rsidR="006A58DF" w:rsidRPr="00686FC4" w:rsidRDefault="00000000">
            <w:pPr>
              <w:pStyle w:val="ab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686FC4">
              <w:rPr>
                <w:rFonts w:ascii="仿宋" w:eastAsia="仿宋" w:hAnsi="仿宋" w:cs="仿宋" w:hint="eastAsia"/>
                <w:sz w:val="24"/>
              </w:rPr>
              <w:t>6月1</w:t>
            </w:r>
            <w:r w:rsidRPr="00686FC4">
              <w:rPr>
                <w:rFonts w:ascii="仿宋" w:eastAsia="仿宋" w:hAnsi="仿宋" w:cs="仿宋"/>
                <w:sz w:val="24"/>
              </w:rPr>
              <w:t>7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日上午参观：参加（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</w:t>
            </w:r>
            <w:r w:rsidRPr="00686FC4">
              <w:rPr>
                <w:rFonts w:ascii="仿宋" w:eastAsia="仿宋" w:hAnsi="仿宋" w:cs="仿宋" w:hint="eastAsia"/>
                <w:sz w:val="24"/>
              </w:rPr>
              <w:t xml:space="preserve">不参加（ </w:t>
            </w:r>
            <w:r w:rsidRPr="00686FC4">
              <w:rPr>
                <w:rFonts w:ascii="仿宋" w:eastAsia="仿宋" w:hAnsi="仿宋" w:cs="仿宋"/>
                <w:sz w:val="24"/>
              </w:rPr>
              <w:t xml:space="preserve">  </w:t>
            </w:r>
            <w:r w:rsidRPr="00686FC4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686FC4" w:rsidRPr="00686FC4" w14:paraId="531AFD59" w14:textId="77777777" w:rsidTr="00CA6C49">
        <w:trPr>
          <w:trHeight w:val="1037"/>
        </w:trPr>
        <w:tc>
          <w:tcPr>
            <w:tcW w:w="1835" w:type="dxa"/>
            <w:gridSpan w:val="2"/>
            <w:vAlign w:val="center"/>
          </w:tcPr>
          <w:p w14:paraId="11C3AA4F" w14:textId="77777777" w:rsidR="006A58DF" w:rsidRPr="00686FC4" w:rsidRDefault="00000000">
            <w:pPr>
              <w:spacing w:line="400" w:lineRule="exact"/>
              <w:ind w:rightChars="-47" w:right="-99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686FC4">
              <w:rPr>
                <w:rFonts w:ascii="仿宋" w:eastAsia="仿宋" w:hAnsi="仿宋" w:cs="仿宋" w:hint="eastAsia"/>
                <w:b/>
                <w:sz w:val="24"/>
              </w:rPr>
              <w:t>其他说明</w:t>
            </w:r>
          </w:p>
        </w:tc>
        <w:tc>
          <w:tcPr>
            <w:tcW w:w="7655" w:type="dxa"/>
            <w:gridSpan w:val="5"/>
            <w:vAlign w:val="center"/>
          </w:tcPr>
          <w:p w14:paraId="1A694223" w14:textId="77777777" w:rsidR="006A58DF" w:rsidRPr="00686FC4" w:rsidRDefault="006A58DF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4FD3DDEB" w14:textId="77777777" w:rsidR="006A58DF" w:rsidRDefault="00000000">
      <w:pPr>
        <w:adjustRightInd w:val="0"/>
        <w:snapToGrid w:val="0"/>
        <w:spacing w:line="400" w:lineRule="exact"/>
        <w:jc w:val="left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>备注： 1、为保障住房，务请于</w:t>
      </w:r>
      <w:r>
        <w:rPr>
          <w:rFonts w:ascii="仿宋" w:eastAsia="仿宋" w:hAnsi="仿宋" w:cs="仿宋_GB2312" w:hint="eastAsia"/>
          <w:sz w:val="24"/>
          <w:u w:val="double"/>
        </w:rPr>
        <w:t>20</w:t>
      </w:r>
      <w:r>
        <w:rPr>
          <w:rFonts w:ascii="仿宋" w:eastAsia="仿宋" w:hAnsi="仿宋" w:cs="仿宋_GB2312"/>
          <w:sz w:val="24"/>
          <w:u w:val="double"/>
        </w:rPr>
        <w:t>2</w:t>
      </w:r>
      <w:r>
        <w:rPr>
          <w:rFonts w:ascii="仿宋" w:eastAsia="仿宋" w:hAnsi="仿宋" w:cs="仿宋_GB2312" w:hint="eastAsia"/>
          <w:sz w:val="24"/>
          <w:u w:val="double"/>
        </w:rPr>
        <w:t>5年6月6日</w:t>
      </w:r>
      <w:r>
        <w:rPr>
          <w:rFonts w:ascii="仿宋" w:eastAsia="仿宋" w:hAnsi="仿宋" w:cs="仿宋_GB2312" w:hint="eastAsia"/>
          <w:sz w:val="24"/>
        </w:rPr>
        <w:t>前回传至会务联系人：</w:t>
      </w:r>
    </w:p>
    <w:p w14:paraId="0DF5689A" w14:textId="77777777" w:rsidR="006A58DF" w:rsidRDefault="00000000">
      <w:pPr>
        <w:adjustRightInd w:val="0"/>
        <w:snapToGrid w:val="0"/>
        <w:spacing w:line="400" w:lineRule="exact"/>
        <w:ind w:firstLineChars="500" w:firstLine="1200"/>
        <w:jc w:val="left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>宋金玲13261211870（同微信号），zghjsb@vip.163.com</w:t>
      </w:r>
    </w:p>
    <w:p w14:paraId="1ABA8276" w14:textId="77777777" w:rsidR="006A58DF" w:rsidRDefault="00000000">
      <w:pPr>
        <w:adjustRightInd w:val="0"/>
        <w:snapToGrid w:val="0"/>
        <w:spacing w:line="400" w:lineRule="exact"/>
        <w:ind w:leftChars="300" w:left="630" w:firstLineChars="100" w:firstLine="240"/>
        <w:jc w:val="left"/>
        <w:rPr>
          <w:rFonts w:ascii="仿宋" w:eastAsia="仿宋" w:hAnsi="仿宋" w:cs="仿宋_GB2312" w:hint="eastAsia"/>
          <w:bCs/>
          <w:sz w:val="24"/>
        </w:rPr>
      </w:pPr>
      <w:r>
        <w:rPr>
          <w:rFonts w:ascii="仿宋" w:eastAsia="仿宋" w:hAnsi="仿宋" w:cs="仿宋_GB2312" w:hint="eastAsia"/>
          <w:bCs/>
          <w:sz w:val="24"/>
        </w:rPr>
        <w:t xml:space="preserve">  </w:t>
      </w:r>
      <w:r>
        <w:rPr>
          <w:rFonts w:ascii="仿宋" w:eastAsia="仿宋" w:hAnsi="仿宋" w:cs="仿宋_GB2312"/>
          <w:bCs/>
          <w:sz w:val="24"/>
        </w:rPr>
        <w:t xml:space="preserve"> </w:t>
      </w:r>
      <w:r>
        <w:rPr>
          <w:rFonts w:ascii="仿宋" w:eastAsia="仿宋" w:hAnsi="仿宋" w:cs="仿宋_GB2312" w:hint="eastAsia"/>
          <w:sz w:val="24"/>
        </w:rPr>
        <w:t>李柳莺18631596528（同微信号），zghjsb@vip.163.com</w:t>
      </w:r>
    </w:p>
    <w:p w14:paraId="1CF4DD0B" w14:textId="77777777" w:rsidR="006A58DF" w:rsidRDefault="00000000">
      <w:pPr>
        <w:adjustRightInd w:val="0"/>
        <w:snapToGrid w:val="0"/>
        <w:spacing w:line="400" w:lineRule="exact"/>
        <w:ind w:leftChars="300" w:left="630" w:firstLineChars="100" w:firstLine="240"/>
        <w:jc w:val="left"/>
        <w:rPr>
          <w:rFonts w:ascii="仿宋" w:eastAsia="仿宋" w:hAnsi="仿宋" w:cs="仿宋_GB2312" w:hint="eastAsia"/>
          <w:bCs/>
          <w:sz w:val="24"/>
        </w:rPr>
      </w:pPr>
      <w:r>
        <w:rPr>
          <w:rFonts w:ascii="仿宋" w:eastAsia="仿宋" w:hAnsi="仿宋" w:cs="仿宋_GB2312" w:hint="eastAsia"/>
          <w:bCs/>
          <w:sz w:val="24"/>
        </w:rPr>
        <w:t>2、会议不安排接站，请参会代表自行前往酒店；</w:t>
      </w:r>
    </w:p>
    <w:p w14:paraId="47EE2849" w14:textId="77777777" w:rsidR="006A58DF" w:rsidRDefault="00000000">
      <w:pPr>
        <w:adjustRightInd w:val="0"/>
        <w:snapToGrid w:val="0"/>
        <w:spacing w:line="400" w:lineRule="exact"/>
        <w:jc w:val="left"/>
        <w:rPr>
          <w:rFonts w:ascii="宋体" w:hAnsi="宋体" w:cs="宋体" w:hint="eastAsia"/>
          <w:sz w:val="24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ascii="仿宋" w:eastAsia="仿宋" w:hAnsi="仿宋" w:cs="仿宋_GB2312"/>
          <w:sz w:val="24"/>
        </w:rPr>
        <w:t>3</w:t>
      </w:r>
      <w:r>
        <w:rPr>
          <w:rFonts w:ascii="仿宋" w:eastAsia="仿宋" w:hAnsi="仿宋" w:cs="仿宋_GB2312" w:hint="eastAsia"/>
          <w:sz w:val="24"/>
        </w:rPr>
        <w:t>、此表只限代表本人填写，</w:t>
      </w:r>
      <w:r>
        <w:rPr>
          <w:rStyle w:val="aa"/>
          <w:rFonts w:ascii="仿宋_GB2312" w:eastAsia="仿宋_GB2312" w:hAnsi="仿宋_GB2312" w:cs="仿宋_GB2312" w:hint="eastAsia"/>
          <w:bCs/>
          <w:color w:val="auto"/>
          <w:sz w:val="24"/>
          <w:u w:val="none"/>
          <w:lang w:bidi="ar"/>
        </w:rPr>
        <w:t>为保证会议顺利举行，请代表尽量填全参会信息。</w:t>
      </w:r>
    </w:p>
    <w:sectPr w:rsidR="006A58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F658" w14:textId="77777777" w:rsidR="00604CF8" w:rsidRDefault="00604CF8" w:rsidP="00CA6C49">
      <w:r>
        <w:separator/>
      </w:r>
    </w:p>
  </w:endnote>
  <w:endnote w:type="continuationSeparator" w:id="0">
    <w:p w14:paraId="30B15AC2" w14:textId="77777777" w:rsidR="00604CF8" w:rsidRDefault="00604CF8" w:rsidP="00C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B8C2" w14:textId="77777777" w:rsidR="00604CF8" w:rsidRDefault="00604CF8" w:rsidP="00CA6C49">
      <w:r>
        <w:separator/>
      </w:r>
    </w:p>
  </w:footnote>
  <w:footnote w:type="continuationSeparator" w:id="0">
    <w:p w14:paraId="6C1593C6" w14:textId="77777777" w:rsidR="00604CF8" w:rsidRDefault="00604CF8" w:rsidP="00CA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3BE9"/>
    <w:multiLevelType w:val="multilevel"/>
    <w:tmpl w:val="08363B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DE0A2F"/>
    <w:multiLevelType w:val="multilevel"/>
    <w:tmpl w:val="50DE0A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37931967">
    <w:abstractNumId w:val="0"/>
  </w:num>
  <w:num w:numId="2" w16cid:durableId="14699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FlMzJiYTZmM2I1ZjkxMjcyMWJkMTQ5NzZlMmVmYTgifQ=="/>
  </w:docVars>
  <w:rsids>
    <w:rsidRoot w:val="00C30FCC"/>
    <w:rsid w:val="000432F4"/>
    <w:rsid w:val="000C05EE"/>
    <w:rsid w:val="000D194A"/>
    <w:rsid w:val="00147232"/>
    <w:rsid w:val="00160189"/>
    <w:rsid w:val="00182B98"/>
    <w:rsid w:val="002A60E4"/>
    <w:rsid w:val="003028F1"/>
    <w:rsid w:val="00391F87"/>
    <w:rsid w:val="003B546D"/>
    <w:rsid w:val="0040095C"/>
    <w:rsid w:val="00425545"/>
    <w:rsid w:val="00484773"/>
    <w:rsid w:val="004C52A4"/>
    <w:rsid w:val="005248F9"/>
    <w:rsid w:val="00551278"/>
    <w:rsid w:val="00604CF8"/>
    <w:rsid w:val="00614A3A"/>
    <w:rsid w:val="0065786A"/>
    <w:rsid w:val="00661E98"/>
    <w:rsid w:val="00661F8C"/>
    <w:rsid w:val="00683762"/>
    <w:rsid w:val="00686FC4"/>
    <w:rsid w:val="00690837"/>
    <w:rsid w:val="006A58DF"/>
    <w:rsid w:val="006F2A2A"/>
    <w:rsid w:val="007F6579"/>
    <w:rsid w:val="00821AD0"/>
    <w:rsid w:val="0082419E"/>
    <w:rsid w:val="00850A5C"/>
    <w:rsid w:val="008609DD"/>
    <w:rsid w:val="008D7A24"/>
    <w:rsid w:val="008E634C"/>
    <w:rsid w:val="00930792"/>
    <w:rsid w:val="00992B0E"/>
    <w:rsid w:val="009A2B17"/>
    <w:rsid w:val="00A804BB"/>
    <w:rsid w:val="00AC50DD"/>
    <w:rsid w:val="00B63F61"/>
    <w:rsid w:val="00BF4135"/>
    <w:rsid w:val="00C06D09"/>
    <w:rsid w:val="00C21489"/>
    <w:rsid w:val="00C30FCC"/>
    <w:rsid w:val="00C35986"/>
    <w:rsid w:val="00C81FCF"/>
    <w:rsid w:val="00C95B93"/>
    <w:rsid w:val="00CA6C49"/>
    <w:rsid w:val="00CC4A6A"/>
    <w:rsid w:val="00CC755E"/>
    <w:rsid w:val="00CE5057"/>
    <w:rsid w:val="00CE715C"/>
    <w:rsid w:val="00D13C9B"/>
    <w:rsid w:val="00D62F5D"/>
    <w:rsid w:val="00DB08A3"/>
    <w:rsid w:val="00DE195A"/>
    <w:rsid w:val="00E36FAC"/>
    <w:rsid w:val="00E8341B"/>
    <w:rsid w:val="00EB08E5"/>
    <w:rsid w:val="00EC210D"/>
    <w:rsid w:val="00F15E6F"/>
    <w:rsid w:val="00F555D9"/>
    <w:rsid w:val="00F56FD7"/>
    <w:rsid w:val="00F966B7"/>
    <w:rsid w:val="04C42EA2"/>
    <w:rsid w:val="05071F14"/>
    <w:rsid w:val="09615163"/>
    <w:rsid w:val="0A7E3AF3"/>
    <w:rsid w:val="0E5434E9"/>
    <w:rsid w:val="19402063"/>
    <w:rsid w:val="1BB153C6"/>
    <w:rsid w:val="34403A44"/>
    <w:rsid w:val="37DB2752"/>
    <w:rsid w:val="41945A57"/>
    <w:rsid w:val="458E1D75"/>
    <w:rsid w:val="482A3D0D"/>
    <w:rsid w:val="4CDB2104"/>
    <w:rsid w:val="4E00621B"/>
    <w:rsid w:val="50CA4969"/>
    <w:rsid w:val="53CF0524"/>
    <w:rsid w:val="5B8F56C3"/>
    <w:rsid w:val="5C3E0E1F"/>
    <w:rsid w:val="606E5E42"/>
    <w:rsid w:val="6A0171F6"/>
    <w:rsid w:val="6ABA4652"/>
    <w:rsid w:val="72DA6235"/>
    <w:rsid w:val="732948BE"/>
    <w:rsid w:val="755E2970"/>
    <w:rsid w:val="7D43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6771"/>
  <w15:docId w15:val="{EA005EFF-9211-4341-A1BB-0D713F47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xianzheng li</cp:lastModifiedBy>
  <cp:revision>2</cp:revision>
  <dcterms:created xsi:type="dcterms:W3CDTF">2025-05-14T12:52:00Z</dcterms:created>
  <dcterms:modified xsi:type="dcterms:W3CDTF">2025-05-14T12:52:00Z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B3F5604364A3414EAA98568E5044C6BE_13</vt:lpwstr>
  </property>
  <property fmtid="{D5CDD505-2E9C-101B-9397-08002B2CF9AE}" pid="4" name="KSOTemplateDocerSaveRecord">
    <vt:lpwstr>eyJoZGlkIjoiOGFlMzJiYTZmM2I1ZjkxMjcyMWJkMTQ5NzZlMmVmYTgiLCJ1c2VySWQiOiIxNzg5NzE5MyJ9</vt:lpwstr>
  </property>
</Properties>
</file>